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Ödeshög kommunfullmäktige</w:t>
      </w:r>
    </w:p>
    <w:p>
      <w:pPr>
        <w:pStyle w:val="Heading1"/>
      </w:pPr>
      <w:r>
        <w:t xml:space="preserve">Inför valfrihet i hemtjänsten genom LOV</w:t>
      </w:r>
    </w:p>
    <w:p>
      <w:pPr>
        <w:spacing w:after="160" w:before="80"/>
      </w:pPr>
      <w:r>
        <w:rPr>
          <w:b/>
          <w:bCs/>
        </w:rPr>
        <w:t xml:space="preserve">Motionärer: </w:t>
      </w:r>
      <w:r>
        <w:t xml:space="preserve">Liberalerna i Ödeshög kommun</w:t>
      </w:r>
    </w:p>
    <w:p>
      <w:pPr>
        <w:pStyle w:val="Heading2"/>
      </w:pPr>
      <w:r>
        <w:t xml:space="preserve">Motivering</w:t>
      </w:r>
    </w:p>
    <w:p>
      <w:pPr>
        <w:spacing w:after="100"/>
      </w:pPr>
      <w:r>
        <w:t xml:space="preserve">Ödeshögs kommun saknar idag externa utförare i hemtjänsten trots att LOV är tillåtet. Enligt kommunens årsredovisning 2024 finns endast kommunal regi. Detta begränsar äldres valfrihet och hämmar kvalitet. Kolada visar att kommuner med LOV har högre brukarnöjdhet. Liberalerna vill öppna för privata och ideella aktörer.</w:t>
      </w:r>
    </w:p>
    <w:p>
      <w:pPr>
        <w:pStyle w:val="Heading2"/>
      </w:pPr>
      <w:r>
        <w:t xml:space="preserve">Förslag till beslut</w:t>
      </w:r>
    </w:p>
    <w:p>
      <w:pPr>
        <w:spacing w:after="60"/>
      </w:pPr>
      <w:r>
        <w:t xml:space="preserve">Med anledning av ovanstående yrkar Liberalerna i Ödeshög kommun att kommunfullmäktige beslutar:</w:t>
      </w:r>
    </w:p>
    <w:p>
      <w:pPr>
        <w:spacing w:after="40"/>
      </w:pPr>
      <w:r>
        <w:rPr>
          <w:b/>
          <w:bCs/>
        </w:rPr>
        <w:t xml:space="preserve">1. </w:t>
      </w:r>
      <w:r>
        <w:t xml:space="preserve">Att kommunfullmäktige beslutar att införa lagen om valfrihetssystem (LOV) inom hemtjänsten från 2027.</w:t>
      </w:r>
    </w:p>
    <w:p>
      <w:pPr>
        <w:spacing w:after="40"/>
      </w:pPr>
      <w:r>
        <w:rPr>
          <w:b/>
          <w:bCs/>
        </w:rPr>
        <w:t xml:space="preserve">2. </w:t>
      </w:r>
      <w:r>
        <w:t xml:space="preserve">Att förvaltningen får i uppdrag att ta fram ett förfrågningsunderlag med kvalitetskrav senast 31 december 2026.</w:t>
      </w:r>
    </w:p>
    <w:p>
      <w:pPr>
        <w:spacing w:after="40"/>
      </w:pPr>
      <w:r>
        <w:rPr>
          <w:b/>
          <w:bCs/>
        </w:rPr>
        <w:t xml:space="preserve">3. </w:t>
      </w:r>
      <w:r>
        <w:t xml:space="preserve">Att brukarnas möjlighet att välja utförare ska vara kostnadsneutral för kommunen.</w:t>
      </w:r>
    </w:p>
    <w:p>
      <w:pPr>
        <w:spacing w:after="40"/>
      </w:pPr>
      <w:r>
        <w:rPr>
          <w:b/>
          <w:bCs/>
        </w:rPr>
        <w:t xml:space="preserve">4. </w:t>
      </w:r>
      <w:r>
        <w:t xml:space="preserve">Att en årlig uppföljning av brukarnöjdhet och kvalitet redovisas till socialnämnden.</w:t>
      </w:r>
    </w:p>
    <w:p>
      <w:pPr>
        <w:spacing w:before="360"/>
      </w:pPr>
    </w:p>
    <w:p>
      <w:r>
        <w:t xml:space="preserve">Ödeshög,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Liberalerna i Ödeshög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2026-07-14T05:50:53.227Z</dcterms:created>
  <dcterms:modified xsi:type="dcterms:W3CDTF">2026-07-14T05:50:53.227Z</dcterms:modified>
</cp:coreProperties>
</file>

<file path=docProps/custom.xml><?xml version="1.0" encoding="utf-8"?>
<Properties xmlns="http://schemas.openxmlformats.org/officeDocument/2006/custom-properties" xmlns:vt="http://schemas.openxmlformats.org/officeDocument/2006/docPropsVTypes"/>
</file>